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1097A" w14:textId="77777777" w:rsidR="000F0795" w:rsidRPr="004425F8" w:rsidRDefault="0090216C" w:rsidP="00D7688D">
      <w:pPr>
        <w:jc w:val="center"/>
        <w:rPr>
          <w:rFonts w:ascii="Raleway Medium" w:hAnsi="Raleway Medium"/>
          <w:sz w:val="36"/>
        </w:rPr>
      </w:pPr>
      <w:r w:rsidRPr="004425F8">
        <w:rPr>
          <w:rFonts w:ascii="Raleway Medium" w:hAnsi="Raleway Medium"/>
          <w:noProof/>
          <w:sz w:val="36"/>
        </w:rPr>
        <w:drawing>
          <wp:inline distT="0" distB="0" distL="0" distR="0" wp14:anchorId="4FAFD026" wp14:editId="26D1144D">
            <wp:extent cx="3606800" cy="9823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57F23" w14:textId="77777777" w:rsidR="00D7688D" w:rsidRPr="00BE1DB5" w:rsidRDefault="00D7688D" w:rsidP="00D7688D">
      <w:pPr>
        <w:jc w:val="center"/>
        <w:rPr>
          <w:rFonts w:ascii="Raleway Medium" w:hAnsi="Raleway Medium"/>
          <w:b/>
          <w:bCs/>
          <w:szCs w:val="24"/>
        </w:rPr>
      </w:pPr>
    </w:p>
    <w:p w14:paraId="6DCB3841" w14:textId="77777777" w:rsidR="000F0795" w:rsidRPr="00BE1DB5" w:rsidRDefault="000F0795" w:rsidP="000F0795">
      <w:pPr>
        <w:jc w:val="center"/>
        <w:rPr>
          <w:rFonts w:ascii="Raleway Medium" w:hAnsi="Raleway Medium"/>
          <w:b/>
          <w:bCs/>
          <w:sz w:val="32"/>
          <w:szCs w:val="32"/>
        </w:rPr>
      </w:pPr>
      <w:r w:rsidRPr="00BE1DB5">
        <w:rPr>
          <w:rFonts w:ascii="Raleway Medium" w:hAnsi="Raleway Medium"/>
          <w:b/>
          <w:bCs/>
          <w:sz w:val="32"/>
          <w:szCs w:val="32"/>
        </w:rPr>
        <w:t xml:space="preserve">Presentation Guidelines for </w:t>
      </w:r>
    </w:p>
    <w:p w14:paraId="283A0DF3" w14:textId="6A9786C1" w:rsidR="000F0795" w:rsidRPr="00BE1DB5" w:rsidRDefault="000F0795" w:rsidP="000F0795">
      <w:pPr>
        <w:jc w:val="center"/>
        <w:rPr>
          <w:rFonts w:ascii="Raleway Medium" w:hAnsi="Raleway Medium"/>
          <w:b/>
          <w:bCs/>
          <w:sz w:val="32"/>
          <w:szCs w:val="32"/>
        </w:rPr>
      </w:pPr>
      <w:r w:rsidRPr="00BE1DB5">
        <w:rPr>
          <w:rFonts w:ascii="Raleway Medium" w:hAnsi="Raleway Medium"/>
          <w:b/>
          <w:bCs/>
          <w:sz w:val="32"/>
          <w:szCs w:val="32"/>
        </w:rPr>
        <w:t>International Medicine</w:t>
      </w:r>
      <w:r w:rsidR="00004A36" w:rsidRPr="00BE1DB5">
        <w:rPr>
          <w:rFonts w:ascii="Raleway Medium" w:hAnsi="Raleway Medium"/>
          <w:b/>
          <w:bCs/>
          <w:sz w:val="32"/>
          <w:szCs w:val="32"/>
        </w:rPr>
        <w:t>, International Nursing,</w:t>
      </w:r>
      <w:r w:rsidRPr="00BE1DB5">
        <w:rPr>
          <w:rFonts w:ascii="Raleway Medium" w:hAnsi="Raleway Medium"/>
          <w:b/>
          <w:bCs/>
          <w:sz w:val="32"/>
          <w:szCs w:val="32"/>
        </w:rPr>
        <w:t xml:space="preserve"> and </w:t>
      </w:r>
      <w:r w:rsidR="00004A36" w:rsidRPr="00BE1DB5">
        <w:rPr>
          <w:rFonts w:ascii="Raleway Medium" w:hAnsi="Raleway Medium"/>
          <w:b/>
          <w:bCs/>
          <w:sz w:val="32"/>
          <w:szCs w:val="32"/>
        </w:rPr>
        <w:t xml:space="preserve">International </w:t>
      </w:r>
      <w:r w:rsidRPr="00BE1DB5">
        <w:rPr>
          <w:rFonts w:ascii="Raleway Medium" w:hAnsi="Raleway Medium"/>
          <w:b/>
          <w:bCs/>
          <w:sz w:val="32"/>
          <w:szCs w:val="32"/>
        </w:rPr>
        <w:t xml:space="preserve">Public Health </w:t>
      </w:r>
      <w:r w:rsidR="00D60FA2" w:rsidRPr="00BE1DB5">
        <w:rPr>
          <w:rFonts w:ascii="Raleway Medium" w:hAnsi="Raleway Medium"/>
          <w:b/>
          <w:bCs/>
          <w:sz w:val="32"/>
          <w:szCs w:val="32"/>
        </w:rPr>
        <w:t>Learners</w:t>
      </w:r>
    </w:p>
    <w:p w14:paraId="5635F253" w14:textId="77777777" w:rsidR="000F0795" w:rsidRPr="004425F8" w:rsidRDefault="000F0795">
      <w:pPr>
        <w:rPr>
          <w:rFonts w:ascii="Raleway Medium" w:hAnsi="Raleway Medium"/>
        </w:rPr>
      </w:pPr>
    </w:p>
    <w:p w14:paraId="6E9E4C31" w14:textId="77777777" w:rsidR="000F0795" w:rsidRPr="004425F8" w:rsidRDefault="000F0795" w:rsidP="000F0795">
      <w:pPr>
        <w:jc w:val="both"/>
        <w:rPr>
          <w:rFonts w:ascii="Raleway Medium" w:hAnsi="Raleway Medium"/>
        </w:rPr>
      </w:pPr>
      <w:r w:rsidRPr="004425F8">
        <w:rPr>
          <w:rFonts w:ascii="Raleway Medium" w:hAnsi="Raleway Medium"/>
        </w:rPr>
        <w:t xml:space="preserve">Education </w:t>
      </w:r>
      <w:r w:rsidR="00D7688D" w:rsidRPr="004425F8">
        <w:rPr>
          <w:rFonts w:ascii="Raleway Medium" w:hAnsi="Raleway Medium"/>
        </w:rPr>
        <w:t>and skill transfer are</w:t>
      </w:r>
      <w:r w:rsidRPr="004425F8">
        <w:rPr>
          <w:rFonts w:ascii="Raleway Medium" w:hAnsi="Raleway Medium"/>
        </w:rPr>
        <w:t xml:space="preserve"> an essential part of improving health, regardless of the nation or setting. This component of the INMED </w:t>
      </w:r>
      <w:r w:rsidR="00D7688D" w:rsidRPr="004425F8">
        <w:rPr>
          <w:rFonts w:ascii="Raleway Medium" w:hAnsi="Raleway Medium"/>
        </w:rPr>
        <w:t>S</w:t>
      </w:r>
      <w:r w:rsidR="00494936" w:rsidRPr="004425F8">
        <w:rPr>
          <w:rFonts w:ascii="Raleway Medium" w:hAnsi="Raleway Medium"/>
        </w:rPr>
        <w:t>ervice</w:t>
      </w:r>
      <w:r w:rsidR="00D7688D" w:rsidRPr="004425F8">
        <w:rPr>
          <w:rFonts w:ascii="Raleway Medium" w:hAnsi="Raleway Medium"/>
        </w:rPr>
        <w:t>-L</w:t>
      </w:r>
      <w:r w:rsidR="00494936" w:rsidRPr="004425F8">
        <w:rPr>
          <w:rFonts w:ascii="Raleway Medium" w:hAnsi="Raleway Medium"/>
        </w:rPr>
        <w:t>earning experience</w:t>
      </w:r>
      <w:r w:rsidRPr="004425F8">
        <w:rPr>
          <w:rFonts w:ascii="Raleway Medium" w:hAnsi="Raleway Medium"/>
        </w:rPr>
        <w:t xml:space="preserve"> will give you an opportunity to hone your teaching skills, as well as to contribute to the expertise of those at your </w:t>
      </w:r>
      <w:r w:rsidR="00D7688D" w:rsidRPr="004425F8">
        <w:rPr>
          <w:rFonts w:ascii="Raleway Medium" w:hAnsi="Raleway Medium"/>
        </w:rPr>
        <w:t>INMED T</w:t>
      </w:r>
      <w:r w:rsidRPr="004425F8">
        <w:rPr>
          <w:rFonts w:ascii="Raleway Medium" w:hAnsi="Raleway Medium"/>
        </w:rPr>
        <w:t xml:space="preserve">raining </w:t>
      </w:r>
      <w:r w:rsidR="00D7688D" w:rsidRPr="004425F8">
        <w:rPr>
          <w:rFonts w:ascii="Raleway Medium" w:hAnsi="Raleway Medium"/>
        </w:rPr>
        <w:t>S</w:t>
      </w:r>
      <w:r w:rsidRPr="004425F8">
        <w:rPr>
          <w:rFonts w:ascii="Raleway Medium" w:hAnsi="Raleway Medium"/>
        </w:rPr>
        <w:t>ite.</w:t>
      </w:r>
    </w:p>
    <w:p w14:paraId="49DDDF2C" w14:textId="77777777" w:rsidR="000F0795" w:rsidRPr="004425F8" w:rsidRDefault="000F0795" w:rsidP="000F0795">
      <w:pPr>
        <w:jc w:val="both"/>
        <w:rPr>
          <w:rFonts w:ascii="Raleway Medium" w:hAnsi="Raleway Medium"/>
        </w:rPr>
      </w:pPr>
    </w:p>
    <w:p w14:paraId="5FC78010" w14:textId="77777777" w:rsidR="000F0795" w:rsidRPr="004425F8" w:rsidRDefault="000F0795" w:rsidP="000F0795">
      <w:pPr>
        <w:jc w:val="both"/>
        <w:rPr>
          <w:rFonts w:ascii="Raleway Medium" w:hAnsi="Raleway Medium"/>
        </w:rPr>
      </w:pPr>
      <w:r w:rsidRPr="004425F8">
        <w:rPr>
          <w:rFonts w:ascii="Raleway Medium" w:hAnsi="Raleway Medium"/>
        </w:rPr>
        <w:t>Soon after arrival, speak with your supervisor about an oppor</w:t>
      </w:r>
      <w:r w:rsidR="00004A36" w:rsidRPr="004425F8">
        <w:rPr>
          <w:rFonts w:ascii="Raleway Medium" w:hAnsi="Raleway Medium"/>
        </w:rPr>
        <w:t>tunity to make a presentation for</w:t>
      </w:r>
      <w:r w:rsidRPr="004425F8">
        <w:rPr>
          <w:rFonts w:ascii="Raleway Medium" w:hAnsi="Raleway Medium"/>
        </w:rPr>
        <w:t xml:space="preserve"> the staff</w:t>
      </w:r>
      <w:r w:rsidR="00D7688D" w:rsidRPr="004425F8">
        <w:rPr>
          <w:rFonts w:ascii="Raleway Medium" w:hAnsi="Raleway Medium"/>
        </w:rPr>
        <w:t>, patients, or community</w:t>
      </w:r>
      <w:r w:rsidRPr="004425F8">
        <w:rPr>
          <w:rFonts w:ascii="Raleway Medium" w:hAnsi="Raleway Medium"/>
        </w:rPr>
        <w:t xml:space="preserve">. With the assistance of your supervisor, select a topic on health promotion or disease management relevant to the particular needs or interests of </w:t>
      </w:r>
      <w:r w:rsidR="00D7688D" w:rsidRPr="004425F8">
        <w:rPr>
          <w:rFonts w:ascii="Raleway Medium" w:hAnsi="Raleway Medium"/>
        </w:rPr>
        <w:t>your audience</w:t>
      </w:r>
      <w:r w:rsidRPr="004425F8">
        <w:rPr>
          <w:rFonts w:ascii="Raleway Medium" w:hAnsi="Raleway Medium"/>
        </w:rPr>
        <w:t xml:space="preserve">. </w:t>
      </w:r>
    </w:p>
    <w:p w14:paraId="0388C0EE" w14:textId="77777777" w:rsidR="000F0795" w:rsidRPr="004425F8" w:rsidRDefault="000F0795" w:rsidP="000F0795">
      <w:pPr>
        <w:jc w:val="both"/>
        <w:rPr>
          <w:rFonts w:ascii="Raleway Medium" w:hAnsi="Raleway Medium"/>
        </w:rPr>
      </w:pPr>
    </w:p>
    <w:p w14:paraId="305E1924" w14:textId="77777777" w:rsidR="000F0795" w:rsidRPr="004425F8" w:rsidRDefault="000F0795" w:rsidP="000F0795">
      <w:pPr>
        <w:jc w:val="both"/>
        <w:rPr>
          <w:rFonts w:ascii="Raleway Medium" w:hAnsi="Raleway Medium"/>
        </w:rPr>
      </w:pPr>
      <w:r w:rsidRPr="004425F8">
        <w:rPr>
          <w:rFonts w:ascii="Raleway Medium" w:hAnsi="Raleway Medium"/>
        </w:rPr>
        <w:t xml:space="preserve">A presentation of 20-30 minutes is </w:t>
      </w:r>
      <w:r w:rsidR="00D7688D" w:rsidRPr="004425F8">
        <w:rPr>
          <w:rFonts w:ascii="Raleway Medium" w:hAnsi="Raleway Medium"/>
        </w:rPr>
        <w:t>usually</w:t>
      </w:r>
      <w:r w:rsidRPr="004425F8">
        <w:rPr>
          <w:rFonts w:ascii="Raleway Medium" w:hAnsi="Raleway Medium"/>
        </w:rPr>
        <w:t xml:space="preserve"> </w:t>
      </w:r>
      <w:r w:rsidR="00D7688D" w:rsidRPr="004425F8">
        <w:rPr>
          <w:rFonts w:ascii="Raleway Medium" w:hAnsi="Raleway Medium"/>
        </w:rPr>
        <w:t>ideal</w:t>
      </w:r>
      <w:r w:rsidRPr="004425F8">
        <w:rPr>
          <w:rFonts w:ascii="Raleway Medium" w:hAnsi="Raleway Medium"/>
        </w:rPr>
        <w:t>. Allow ample opportunity for questions</w:t>
      </w:r>
      <w:r w:rsidR="00D7688D" w:rsidRPr="004425F8">
        <w:rPr>
          <w:rFonts w:ascii="Raleway Medium" w:hAnsi="Raleway Medium"/>
        </w:rPr>
        <w:t xml:space="preserve"> and </w:t>
      </w:r>
      <w:r w:rsidRPr="004425F8">
        <w:rPr>
          <w:rFonts w:ascii="Raleway Medium" w:hAnsi="Raleway Medium"/>
        </w:rPr>
        <w:t>comments</w:t>
      </w:r>
      <w:r w:rsidR="00D7688D" w:rsidRPr="004425F8">
        <w:rPr>
          <w:rFonts w:ascii="Raleway Medium" w:hAnsi="Raleway Medium"/>
        </w:rPr>
        <w:t xml:space="preserve"> from your audience</w:t>
      </w:r>
      <w:r w:rsidRPr="004425F8">
        <w:rPr>
          <w:rFonts w:ascii="Raleway Medium" w:hAnsi="Raleway Medium"/>
        </w:rPr>
        <w:t>. Some useful presentation topics may include:</w:t>
      </w:r>
    </w:p>
    <w:p w14:paraId="24F75A23" w14:textId="77777777" w:rsidR="000F0795" w:rsidRPr="004425F8" w:rsidRDefault="000F0795">
      <w:pPr>
        <w:rPr>
          <w:rFonts w:ascii="Raleway Medium" w:hAnsi="Raleway Medium"/>
        </w:rPr>
      </w:pPr>
    </w:p>
    <w:p w14:paraId="4049C54F" w14:textId="77777777" w:rsidR="00D7688D" w:rsidRPr="004425F8" w:rsidRDefault="00D7688D" w:rsidP="00D7688D">
      <w:pPr>
        <w:numPr>
          <w:ilvl w:val="0"/>
          <w:numId w:val="1"/>
        </w:numPr>
        <w:rPr>
          <w:rFonts w:ascii="Raleway Medium" w:hAnsi="Raleway Medium"/>
        </w:rPr>
      </w:pPr>
      <w:r w:rsidRPr="004425F8">
        <w:rPr>
          <w:rFonts w:ascii="Raleway Medium" w:hAnsi="Raleway Medium"/>
        </w:rPr>
        <w:t xml:space="preserve">Treatment of common infectious disease, such as pneumonia, diarrhea, TB, malaria, and HIV </w:t>
      </w:r>
    </w:p>
    <w:p w14:paraId="6923444F" w14:textId="77777777" w:rsidR="00D7688D" w:rsidRPr="004425F8" w:rsidRDefault="00D7688D" w:rsidP="00D7688D">
      <w:pPr>
        <w:numPr>
          <w:ilvl w:val="0"/>
          <w:numId w:val="1"/>
        </w:numPr>
        <w:rPr>
          <w:rFonts w:ascii="Raleway Medium" w:hAnsi="Raleway Medium"/>
        </w:rPr>
      </w:pPr>
      <w:r w:rsidRPr="004425F8">
        <w:rPr>
          <w:rFonts w:ascii="Raleway Medium" w:hAnsi="Raleway Medium"/>
        </w:rPr>
        <w:t>Evaluation of febrile illnesses</w:t>
      </w:r>
    </w:p>
    <w:p w14:paraId="09007806" w14:textId="77777777" w:rsidR="00D7688D" w:rsidRPr="004425F8" w:rsidRDefault="00D7688D" w:rsidP="00D7688D">
      <w:pPr>
        <w:numPr>
          <w:ilvl w:val="0"/>
          <w:numId w:val="1"/>
        </w:numPr>
        <w:rPr>
          <w:rFonts w:ascii="Raleway Medium" w:hAnsi="Raleway Medium"/>
        </w:rPr>
      </w:pPr>
      <w:r w:rsidRPr="004425F8">
        <w:rPr>
          <w:rFonts w:ascii="Raleway Medium" w:hAnsi="Raleway Medium"/>
        </w:rPr>
        <w:t>Management of postpartum hemorrhage</w:t>
      </w:r>
    </w:p>
    <w:p w14:paraId="7209322D" w14:textId="77777777" w:rsidR="00D7688D" w:rsidRPr="004425F8" w:rsidRDefault="00D7688D" w:rsidP="00D7688D">
      <w:pPr>
        <w:numPr>
          <w:ilvl w:val="0"/>
          <w:numId w:val="1"/>
        </w:numPr>
        <w:rPr>
          <w:rFonts w:ascii="Raleway Medium" w:hAnsi="Raleway Medium"/>
        </w:rPr>
      </w:pPr>
      <w:r w:rsidRPr="004425F8">
        <w:rPr>
          <w:rFonts w:ascii="Raleway Medium" w:hAnsi="Raleway Medium"/>
        </w:rPr>
        <w:t>Treatment of common chronic non-infectious disease, such as diabetes, hypertension, COPD, and seizure disorder</w:t>
      </w:r>
    </w:p>
    <w:p w14:paraId="65D6EACC" w14:textId="77777777" w:rsidR="00004A36" w:rsidRPr="004425F8" w:rsidRDefault="00004A36" w:rsidP="00D7688D">
      <w:pPr>
        <w:numPr>
          <w:ilvl w:val="0"/>
          <w:numId w:val="1"/>
        </w:numPr>
        <w:rPr>
          <w:rFonts w:ascii="Raleway Medium" w:hAnsi="Raleway Medium"/>
        </w:rPr>
      </w:pPr>
      <w:r w:rsidRPr="004425F8">
        <w:rPr>
          <w:rFonts w:ascii="Raleway Medium" w:hAnsi="Raleway Medium"/>
        </w:rPr>
        <w:t>Leading causes of death and disability in your region</w:t>
      </w:r>
    </w:p>
    <w:p w14:paraId="00FA7718" w14:textId="77777777" w:rsidR="00004A36" w:rsidRPr="004425F8" w:rsidRDefault="00004A36" w:rsidP="00D7688D">
      <w:pPr>
        <w:numPr>
          <w:ilvl w:val="0"/>
          <w:numId w:val="1"/>
        </w:numPr>
        <w:rPr>
          <w:rFonts w:ascii="Raleway Medium" w:hAnsi="Raleway Medium"/>
        </w:rPr>
      </w:pPr>
      <w:r w:rsidRPr="004425F8">
        <w:rPr>
          <w:rFonts w:ascii="Raleway Medium" w:hAnsi="Raleway Medium"/>
        </w:rPr>
        <w:t xml:space="preserve">Prevention of </w:t>
      </w:r>
      <w:r w:rsidR="00D7688D" w:rsidRPr="004425F8">
        <w:rPr>
          <w:rFonts w:ascii="Raleway Medium" w:hAnsi="Raleway Medium"/>
        </w:rPr>
        <w:t>malnutrition</w:t>
      </w:r>
      <w:r w:rsidRPr="004425F8">
        <w:rPr>
          <w:rFonts w:ascii="Raleway Medium" w:hAnsi="Raleway Medium"/>
        </w:rPr>
        <w:t xml:space="preserve"> among children</w:t>
      </w:r>
    </w:p>
    <w:p w14:paraId="23B7852C" w14:textId="77777777" w:rsidR="00D7688D" w:rsidRPr="004425F8" w:rsidRDefault="00D7688D" w:rsidP="00D7688D">
      <w:pPr>
        <w:numPr>
          <w:ilvl w:val="0"/>
          <w:numId w:val="1"/>
        </w:numPr>
        <w:rPr>
          <w:rFonts w:ascii="Raleway Medium" w:hAnsi="Raleway Medium"/>
        </w:rPr>
      </w:pPr>
      <w:r w:rsidRPr="004425F8">
        <w:rPr>
          <w:rFonts w:ascii="Raleway Medium" w:hAnsi="Raleway Medium"/>
        </w:rPr>
        <w:t>Prevention common infectious disease, like pneumonia, diarrhea, TB, malaria, and HIV</w:t>
      </w:r>
    </w:p>
    <w:p w14:paraId="527CBE54" w14:textId="77777777" w:rsidR="00004A36" w:rsidRPr="004425F8" w:rsidRDefault="00004A36" w:rsidP="00D7688D">
      <w:pPr>
        <w:numPr>
          <w:ilvl w:val="0"/>
          <w:numId w:val="1"/>
        </w:numPr>
        <w:rPr>
          <w:rFonts w:ascii="Raleway Medium" w:hAnsi="Raleway Medium"/>
        </w:rPr>
      </w:pPr>
      <w:r w:rsidRPr="004425F8">
        <w:rPr>
          <w:rFonts w:ascii="Raleway Medium" w:hAnsi="Raleway Medium"/>
        </w:rPr>
        <w:t>Home methods of water purification</w:t>
      </w:r>
    </w:p>
    <w:p w14:paraId="169E7D97" w14:textId="77777777" w:rsidR="00004A36" w:rsidRPr="004425F8" w:rsidRDefault="00D7688D" w:rsidP="00D7688D">
      <w:pPr>
        <w:numPr>
          <w:ilvl w:val="0"/>
          <w:numId w:val="1"/>
        </w:numPr>
        <w:rPr>
          <w:rFonts w:ascii="Raleway Medium" w:hAnsi="Raleway Medium"/>
        </w:rPr>
      </w:pPr>
      <w:r w:rsidRPr="004425F8">
        <w:rPr>
          <w:rFonts w:ascii="Raleway Medium" w:hAnsi="Raleway Medium"/>
        </w:rPr>
        <w:t>Management</w:t>
      </w:r>
      <w:r w:rsidR="00004A36" w:rsidRPr="004425F8">
        <w:rPr>
          <w:rFonts w:ascii="Raleway Medium" w:hAnsi="Raleway Medium"/>
        </w:rPr>
        <w:t xml:space="preserve"> of common ethical issues</w:t>
      </w:r>
    </w:p>
    <w:p w14:paraId="5944B636" w14:textId="77777777" w:rsidR="00004A36" w:rsidRPr="004425F8" w:rsidRDefault="00004A36" w:rsidP="00D7688D">
      <w:pPr>
        <w:numPr>
          <w:ilvl w:val="0"/>
          <w:numId w:val="1"/>
        </w:numPr>
        <w:rPr>
          <w:rFonts w:ascii="Raleway Medium" w:hAnsi="Raleway Medium"/>
        </w:rPr>
      </w:pPr>
      <w:r w:rsidRPr="004425F8">
        <w:rPr>
          <w:rFonts w:ascii="Raleway Medium" w:hAnsi="Raleway Medium"/>
        </w:rPr>
        <w:t xml:space="preserve">Principles of </w:t>
      </w:r>
      <w:r w:rsidR="00D7688D" w:rsidRPr="004425F8">
        <w:rPr>
          <w:rFonts w:ascii="Raleway Medium" w:hAnsi="Raleway Medium"/>
        </w:rPr>
        <w:t xml:space="preserve">effective </w:t>
      </w:r>
      <w:r w:rsidRPr="004425F8">
        <w:rPr>
          <w:rFonts w:ascii="Raleway Medium" w:hAnsi="Raleway Medium"/>
        </w:rPr>
        <w:t>healthcare education</w:t>
      </w:r>
    </w:p>
    <w:p w14:paraId="3C0F23D6" w14:textId="77777777" w:rsidR="00004A36" w:rsidRPr="004425F8" w:rsidRDefault="00004A36">
      <w:pPr>
        <w:rPr>
          <w:rFonts w:ascii="Raleway Medium" w:hAnsi="Raleway Medium"/>
        </w:rPr>
      </w:pPr>
    </w:p>
    <w:p w14:paraId="2BDEAA00" w14:textId="6AD037CF" w:rsidR="00D7688D" w:rsidRPr="004425F8" w:rsidRDefault="00D7688D">
      <w:pPr>
        <w:rPr>
          <w:rFonts w:ascii="Raleway Medium" w:hAnsi="Raleway Medium"/>
        </w:rPr>
      </w:pPr>
      <w:r w:rsidRPr="004425F8">
        <w:rPr>
          <w:rFonts w:ascii="Raleway Medium" w:hAnsi="Raleway Medium"/>
        </w:rPr>
        <w:t>Visual aids, like PowerPoint</w:t>
      </w:r>
      <w:r w:rsidR="00FB6773" w:rsidRPr="004425F8">
        <w:rPr>
          <w:rFonts w:ascii="Raleway Medium" w:hAnsi="Raleway Medium"/>
        </w:rPr>
        <w:t xml:space="preserve">, white board, </w:t>
      </w:r>
      <w:r w:rsidRPr="004425F8">
        <w:rPr>
          <w:rFonts w:ascii="Raleway Medium" w:hAnsi="Raleway Medium"/>
        </w:rPr>
        <w:t>flip char</w:t>
      </w:r>
      <w:r w:rsidR="00FB6773" w:rsidRPr="004425F8">
        <w:rPr>
          <w:rFonts w:ascii="Raleway Medium" w:hAnsi="Raleway Medium"/>
        </w:rPr>
        <w:t xml:space="preserve">ts, </w:t>
      </w:r>
      <w:r w:rsidR="004425F8">
        <w:rPr>
          <w:rFonts w:ascii="Raleway Medium" w:hAnsi="Raleway Medium"/>
        </w:rPr>
        <w:t>even puppets, may be</w:t>
      </w:r>
      <w:r w:rsidR="00FB6773" w:rsidRPr="004425F8">
        <w:rPr>
          <w:rFonts w:ascii="Raleway Medium" w:hAnsi="Raleway Medium"/>
        </w:rPr>
        <w:t xml:space="preserve"> </w:t>
      </w:r>
      <w:r w:rsidR="004425F8">
        <w:rPr>
          <w:rFonts w:ascii="Raleway Medium" w:hAnsi="Raleway Medium"/>
        </w:rPr>
        <w:t xml:space="preserve">engaging and </w:t>
      </w:r>
      <w:r w:rsidR="00FB6773" w:rsidRPr="004425F8">
        <w:rPr>
          <w:rFonts w:ascii="Raleway Medium" w:hAnsi="Raleway Medium"/>
        </w:rPr>
        <w:t xml:space="preserve">useful. Be prepared to adapt to the </w:t>
      </w:r>
      <w:r w:rsidR="004425F8">
        <w:rPr>
          <w:rFonts w:ascii="Raleway Medium" w:hAnsi="Raleway Medium"/>
        </w:rPr>
        <w:t xml:space="preserve">particular </w:t>
      </w:r>
      <w:r w:rsidR="00FB6773" w:rsidRPr="004425F8">
        <w:rPr>
          <w:rFonts w:ascii="Raleway Medium" w:hAnsi="Raleway Medium"/>
        </w:rPr>
        <w:t>technology available</w:t>
      </w:r>
      <w:r w:rsidR="004425F8">
        <w:rPr>
          <w:rFonts w:ascii="Raleway Medium" w:hAnsi="Raleway Medium"/>
        </w:rPr>
        <w:t>, or unavailable,</w:t>
      </w:r>
      <w:r w:rsidR="00FB6773" w:rsidRPr="004425F8">
        <w:rPr>
          <w:rFonts w:ascii="Raleway Medium" w:hAnsi="Raleway Medium"/>
        </w:rPr>
        <w:t xml:space="preserve"> at your Training Site.</w:t>
      </w:r>
    </w:p>
    <w:p w14:paraId="182C9300" w14:textId="77777777" w:rsidR="00FB6773" w:rsidRPr="004425F8" w:rsidRDefault="00FB6773">
      <w:pPr>
        <w:rPr>
          <w:rFonts w:ascii="Raleway Medium" w:hAnsi="Raleway Medium"/>
        </w:rPr>
      </w:pPr>
    </w:p>
    <w:p w14:paraId="0110280B" w14:textId="2969EF99" w:rsidR="00004A36" w:rsidRPr="004425F8" w:rsidRDefault="00004A36">
      <w:pPr>
        <w:rPr>
          <w:rFonts w:ascii="Raleway Medium" w:hAnsi="Raleway Medium"/>
        </w:rPr>
      </w:pPr>
      <w:r w:rsidRPr="004425F8">
        <w:rPr>
          <w:rFonts w:ascii="Raleway Medium" w:hAnsi="Raleway Medium"/>
        </w:rPr>
        <w:t xml:space="preserve">On return from your </w:t>
      </w:r>
      <w:r w:rsidR="004425F8">
        <w:rPr>
          <w:rFonts w:ascii="Raleway Medium" w:hAnsi="Raleway Medium"/>
        </w:rPr>
        <w:t xml:space="preserve">International </w:t>
      </w:r>
      <w:r w:rsidR="00FB6773" w:rsidRPr="004425F8">
        <w:rPr>
          <w:rFonts w:ascii="Raleway Medium" w:hAnsi="Raleway Medium"/>
        </w:rPr>
        <w:t>S</w:t>
      </w:r>
      <w:r w:rsidRPr="004425F8">
        <w:rPr>
          <w:rFonts w:ascii="Raleway Medium" w:hAnsi="Raleway Medium"/>
        </w:rPr>
        <w:t>ervice-</w:t>
      </w:r>
      <w:r w:rsidR="00FB6773" w:rsidRPr="004425F8">
        <w:rPr>
          <w:rFonts w:ascii="Raleway Medium" w:hAnsi="Raleway Medium"/>
        </w:rPr>
        <w:t>L</w:t>
      </w:r>
      <w:r w:rsidRPr="004425F8">
        <w:rPr>
          <w:rFonts w:ascii="Raleway Medium" w:hAnsi="Raleway Medium"/>
        </w:rPr>
        <w:t>earning experience, please submit to INMED a copy of your presentation, either in full or as an outline. Suitable formats include PPT, PDF and Word.</w:t>
      </w:r>
    </w:p>
    <w:p w14:paraId="63DCD495" w14:textId="77777777" w:rsidR="00004A36" w:rsidRPr="004425F8" w:rsidRDefault="00004A36">
      <w:pPr>
        <w:rPr>
          <w:rFonts w:ascii="Raleway Medium" w:hAnsi="Raleway Medium"/>
        </w:rPr>
      </w:pPr>
    </w:p>
    <w:p w14:paraId="29D446E0" w14:textId="77777777" w:rsidR="000F0795" w:rsidRPr="004425F8" w:rsidRDefault="000F0795" w:rsidP="00A50256">
      <w:pPr>
        <w:pStyle w:val="Caption"/>
        <w:jc w:val="left"/>
        <w:rPr>
          <w:rFonts w:ascii="Raleway Medium" w:hAnsi="Raleway Medium"/>
          <w:i w:val="0"/>
        </w:rPr>
      </w:pPr>
    </w:p>
    <w:sectPr w:rsidR="000F0795" w:rsidRPr="004425F8" w:rsidSect="00A50256">
      <w:pgSz w:w="12240" w:h="15840"/>
      <w:pgMar w:top="765" w:right="1800" w:bottom="104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altName w:val="RALEWAY MEDIUM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D24B9"/>
    <w:multiLevelType w:val="hybridMultilevel"/>
    <w:tmpl w:val="163C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8C"/>
    <w:rsid w:val="00004A36"/>
    <w:rsid w:val="00012534"/>
    <w:rsid w:val="000F0795"/>
    <w:rsid w:val="002F4260"/>
    <w:rsid w:val="004425F8"/>
    <w:rsid w:val="00494936"/>
    <w:rsid w:val="004D2921"/>
    <w:rsid w:val="005A4947"/>
    <w:rsid w:val="007A459B"/>
    <w:rsid w:val="0090216C"/>
    <w:rsid w:val="009A2EA4"/>
    <w:rsid w:val="00A40667"/>
    <w:rsid w:val="00A50256"/>
    <w:rsid w:val="00BA3187"/>
    <w:rsid w:val="00BE1DB5"/>
    <w:rsid w:val="00D60FA2"/>
    <w:rsid w:val="00D7688D"/>
    <w:rsid w:val="00ED7731"/>
    <w:rsid w:val="00F9298C"/>
    <w:rsid w:val="00FB67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28924"/>
  <w14:defaultImageDpi w14:val="300"/>
  <w15:chartTrackingRefBased/>
  <w15:docId w15:val="{96558D57-3324-744D-B4EB-B0800225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Medicine Presentation Guidelines</vt:lpstr>
    </vt:vector>
  </TitlesOfParts>
  <Company>Nicholas Comninellis MD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Medicine Presentation Guidelines</dc:title>
  <dc:subject/>
  <dc:creator>INMED</dc:creator>
  <cp:keywords/>
  <cp:lastModifiedBy>Nicholas Comninellis</cp:lastModifiedBy>
  <cp:revision>4</cp:revision>
  <cp:lastPrinted>2008-12-02T16:23:00Z</cp:lastPrinted>
  <dcterms:created xsi:type="dcterms:W3CDTF">2018-11-03T15:01:00Z</dcterms:created>
  <dcterms:modified xsi:type="dcterms:W3CDTF">2021-04-12T15:29:00Z</dcterms:modified>
</cp:coreProperties>
</file>